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2B" w:rsidRDefault="001A13AF">
      <w:pPr>
        <w:pStyle w:val="Heading1"/>
        <w:spacing w:before="70" w:line="343" w:lineRule="auto"/>
        <w:ind w:left="1919" w:right="1931"/>
        <w:jc w:val="center"/>
      </w:pPr>
      <w:r>
        <w:t>FEDERAL BUREAU OF INVESTIGATION CRIMINAL</w:t>
      </w:r>
      <w:r>
        <w:rPr>
          <w:spacing w:val="-13"/>
        </w:rPr>
        <w:t xml:space="preserve"> </w:t>
      </w:r>
      <w:r>
        <w:t>JUSTICE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SERVICES SECURITY ADDENDUM</w:t>
      </w:r>
    </w:p>
    <w:p w:rsidR="00927E2B" w:rsidRDefault="00927E2B">
      <w:pPr>
        <w:pStyle w:val="BodyText"/>
        <w:spacing w:before="125"/>
        <w:rPr>
          <w:b/>
        </w:rPr>
      </w:pPr>
    </w:p>
    <w:p w:rsidR="00927E2B" w:rsidRDefault="001A13AF">
      <w:pPr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CERTIFICATION</w:t>
      </w:r>
    </w:p>
    <w:p w:rsidR="00927E2B" w:rsidRDefault="00927E2B">
      <w:pPr>
        <w:pStyle w:val="BodyText"/>
        <w:spacing w:before="237"/>
        <w:rPr>
          <w:b/>
        </w:rPr>
      </w:pPr>
    </w:p>
    <w:p w:rsidR="00927E2B" w:rsidRDefault="001A13AF">
      <w:pPr>
        <w:pStyle w:val="BodyText"/>
        <w:spacing w:before="1"/>
        <w:ind w:left="100" w:right="113" w:firstLine="720"/>
        <w:jc w:val="both"/>
      </w:pPr>
      <w:r>
        <w:t>I hereby certify that I am familiar with the contents of (1) the Security Addendum, including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purpose;</w:t>
      </w:r>
      <w:r>
        <w:rPr>
          <w:spacing w:val="-14"/>
        </w:rPr>
        <w:t xml:space="preserve"> </w:t>
      </w:r>
      <w:r>
        <w:t>(2)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NCIC</w:t>
      </w:r>
      <w:r>
        <w:rPr>
          <w:spacing w:val="-13"/>
        </w:rPr>
        <w:t xml:space="preserve"> </w:t>
      </w:r>
      <w:r>
        <w:t>Operating</w:t>
      </w:r>
      <w:r>
        <w:rPr>
          <w:spacing w:val="-13"/>
        </w:rPr>
        <w:t xml:space="preserve"> </w:t>
      </w:r>
      <w:r>
        <w:t>Manual;</w:t>
      </w:r>
      <w:r>
        <w:rPr>
          <w:spacing w:val="-14"/>
        </w:rPr>
        <w:t xml:space="preserve"> </w:t>
      </w:r>
      <w:r>
        <w:t>(3)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CJIS</w:t>
      </w:r>
      <w:r>
        <w:rPr>
          <w:spacing w:val="-14"/>
        </w:rPr>
        <w:t xml:space="preserve"> </w:t>
      </w:r>
      <w:r>
        <w:t xml:space="preserve">Security Policy; and (4) Title 28, Code of Federal Regulations, Part 20, and agree to be bound by their </w:t>
      </w:r>
      <w:r>
        <w:rPr>
          <w:spacing w:val="-2"/>
        </w:rPr>
        <w:t>provisions.</w:t>
      </w:r>
    </w:p>
    <w:p w:rsidR="00927E2B" w:rsidRDefault="001A13AF">
      <w:pPr>
        <w:pStyle w:val="BodyText"/>
        <w:spacing w:before="118"/>
        <w:ind w:left="100" w:right="110" w:firstLine="720"/>
        <w:jc w:val="both"/>
      </w:pPr>
      <w:r>
        <w:t>I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nature, is sensitive and has potential for great harm if misused.</w:t>
      </w:r>
      <w:r>
        <w:rPr>
          <w:spacing w:val="40"/>
        </w:rPr>
        <w:t xml:space="preserve"> </w:t>
      </w:r>
      <w:r>
        <w:t>I acknowledge that access to criminal history record information and related data is therefore limited to the purpose(s) for which a government agency has entered into the contract incorporating this Security Addendum.</w:t>
      </w:r>
      <w:r>
        <w:rPr>
          <w:spacing w:val="40"/>
        </w:rPr>
        <w:t xml:space="preserve"> </w:t>
      </w:r>
      <w:r>
        <w:t>I understand that misuse of the system by, among other things:</w:t>
      </w:r>
      <w:r>
        <w:rPr>
          <w:spacing w:val="40"/>
        </w:rPr>
        <w:t xml:space="preserve"> </w:t>
      </w:r>
      <w:r>
        <w:t>accessing it without authorization; accessing it by exceeding authorization; accessing it for an improper purpose; using, disseminating or re-disseminating information received as a result of this contract for a purpose other than that envisioned by the contract, may subject me to administrative and criminal penalties.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the system</w:t>
      </w:r>
      <w:r>
        <w:rPr>
          <w:spacing w:val="-2"/>
        </w:rPr>
        <w:t xml:space="preserve"> </w:t>
      </w:r>
      <w:r>
        <w:t>for an appropriate purpose</w:t>
      </w:r>
      <w:r>
        <w:rPr>
          <w:spacing w:val="-2"/>
        </w:rPr>
        <w:t xml:space="preserve"> </w:t>
      </w:r>
      <w:r>
        <w:t>and then using, disseminating or re-disseminating the information received for another purpose other than</w:t>
      </w:r>
      <w:r>
        <w:rPr>
          <w:spacing w:val="-3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misuse.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occurrence of misuse does not depend upon whether or not I receive additional compensation for such authorized</w:t>
      </w:r>
      <w:r>
        <w:rPr>
          <w:spacing w:val="-8"/>
        </w:rPr>
        <w:t xml:space="preserve"> </w:t>
      </w:r>
      <w:r>
        <w:t>activity.</w:t>
      </w:r>
      <w:r>
        <w:rPr>
          <w:spacing w:val="4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includes,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suspension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loss of employment and prosecution for state and federal crimes.</w:t>
      </w: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1A13AF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65520" cy="45719"/>
                <wp:effectExtent l="0" t="0" r="0" b="0"/>
                <wp:docPr id="1" name="Graphic 1" descr="Signatur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55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ADD76" id="Graphic 1" o:spid="_x0000_s1026" alt="Signature Line" style="width:477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71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" path="m,l2971800,e" filled="f" strokeweight=".48pt">
                <v:path arrowok="t"/>
                <w10:anchorlock/>
              </v:shape>
            </w:pict>
          </mc:Fallback>
        </mc:AlternateContent>
      </w:r>
    </w:p>
    <w:p w:rsidR="00927E2B" w:rsidRDefault="001A13AF">
      <w:pPr>
        <w:pStyle w:val="BodyText"/>
        <w:tabs>
          <w:tab w:val="left" w:pos="7300"/>
        </w:tabs>
        <w:spacing w:before="120"/>
        <w:ind w:left="100"/>
      </w:pPr>
      <w:r>
        <w:t>Printed</w:t>
      </w:r>
      <w:r>
        <w:rPr>
          <w:spacing w:val="-2"/>
        </w:rPr>
        <w:t xml:space="preserve"> </w:t>
      </w:r>
      <w:r>
        <w:t>Name/Signature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tab/>
      </w:r>
      <w:r>
        <w:rPr>
          <w:spacing w:val="-4"/>
        </w:rPr>
        <w:t>Date</w:t>
      </w: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1A13AF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80760" cy="60960"/>
                <wp:effectExtent l="0" t="0" r="0" b="0"/>
                <wp:docPr id="3" name="Graphic 3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080760" cy="6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E8C50" id="Graphic 3" o:spid="_x0000_s1026" alt="Signature Line" style="width:478.8pt;height:4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9560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" path="m,l2895600,e" filled="f" strokeweight=".48pt">
                <v:path arrowok="t"/>
                <w10:anchorlock/>
              </v:shape>
            </w:pict>
          </mc:Fallback>
        </mc:AlternateContent>
      </w:r>
    </w:p>
    <w:p w:rsidR="00927E2B" w:rsidRDefault="001A13AF">
      <w:pPr>
        <w:pStyle w:val="BodyText"/>
        <w:tabs>
          <w:tab w:val="left" w:pos="7300"/>
        </w:tabs>
        <w:spacing w:before="120"/>
        <w:ind w:left="100"/>
      </w:pPr>
      <w:r>
        <w:t>Printed</w:t>
      </w:r>
      <w:r>
        <w:rPr>
          <w:spacing w:val="-2"/>
        </w:rPr>
        <w:t xml:space="preserve"> </w:t>
      </w:r>
      <w:r>
        <w:t>Name/Signature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4"/>
        </w:rPr>
        <w:t>Date</w:t>
      </w: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1A13AF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50280" cy="45719"/>
                <wp:effectExtent l="0" t="0" r="0" b="0"/>
                <wp:docPr id="5" name="Graphic 5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C4DA3" id="Graphic 5" o:spid="_x0000_s1026" alt="Signature Line" style="width:476.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95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" path="m,l2895600,e" filled="f" strokeweight=".48pt">
                <v:path arrowok="t"/>
                <w10:anchorlock/>
              </v:shape>
            </w:pict>
          </mc:Fallback>
        </mc:AlternateContent>
      </w:r>
    </w:p>
    <w:p w:rsidR="00927E2B" w:rsidRDefault="001A13AF">
      <w:pPr>
        <w:pStyle w:val="BodyText"/>
        <w:spacing w:before="120"/>
        <w:ind w:left="100"/>
      </w:pP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rPr>
          <w:spacing w:val="-2"/>
        </w:rPr>
        <w:t>Representative</w:t>
      </w:r>
    </w:p>
    <w:p w:rsidR="00927E2B" w:rsidRDefault="00927E2B">
      <w:pPr>
        <w:pStyle w:val="BodyText"/>
        <w:rPr>
          <w:sz w:val="20"/>
        </w:rPr>
      </w:pPr>
      <w:bookmarkStart w:id="0" w:name="_GoBack"/>
      <w:bookmarkEnd w:id="0"/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rPr>
          <w:sz w:val="20"/>
        </w:rPr>
      </w:pPr>
    </w:p>
    <w:p w:rsidR="00927E2B" w:rsidRDefault="00927E2B">
      <w:pPr>
        <w:pStyle w:val="BodyText"/>
        <w:spacing w:before="79"/>
        <w:rPr>
          <w:sz w:val="20"/>
        </w:rPr>
      </w:pPr>
    </w:p>
    <w:p w:rsidR="00927E2B" w:rsidRDefault="00927E2B">
      <w:pPr>
        <w:rPr>
          <w:sz w:val="20"/>
        </w:rPr>
        <w:sectPr w:rsidR="00927E2B">
          <w:type w:val="continuous"/>
          <w:pgSz w:w="12240" w:h="15840"/>
          <w:pgMar w:top="880" w:right="1600" w:bottom="280" w:left="1340" w:header="720" w:footer="720" w:gutter="0"/>
          <w:cols w:space="720"/>
        </w:sectPr>
      </w:pPr>
    </w:p>
    <w:p w:rsidR="00927E2B" w:rsidRDefault="001A13AF">
      <w:pPr>
        <w:spacing w:before="93" w:line="202" w:lineRule="exact"/>
        <w:ind w:left="100"/>
        <w:rPr>
          <w:sz w:val="18"/>
        </w:rPr>
      </w:pPr>
      <w:r>
        <w:rPr>
          <w:spacing w:val="-2"/>
          <w:sz w:val="18"/>
        </w:rPr>
        <w:t>08/16/2018</w:t>
      </w:r>
    </w:p>
    <w:p w:rsidR="00927E2B" w:rsidRDefault="001A13AF">
      <w:pPr>
        <w:spacing w:line="202" w:lineRule="exact"/>
        <w:ind w:left="100"/>
        <w:rPr>
          <w:sz w:val="18"/>
        </w:rPr>
      </w:pPr>
      <w:r>
        <w:rPr>
          <w:spacing w:val="-2"/>
          <w:sz w:val="18"/>
        </w:rPr>
        <w:t>CJISD-ITS-DOC-08140-</w:t>
      </w:r>
      <w:r>
        <w:rPr>
          <w:spacing w:val="-5"/>
          <w:sz w:val="18"/>
        </w:rPr>
        <w:t>5.7</w:t>
      </w:r>
    </w:p>
    <w:p w:rsidR="00927E2B" w:rsidRDefault="001A13AF">
      <w:pPr>
        <w:spacing w:before="94"/>
        <w:ind w:left="100"/>
        <w:rPr>
          <w:sz w:val="18"/>
        </w:rPr>
      </w:pPr>
      <w:r>
        <w:br w:type="column"/>
      </w:r>
      <w:r>
        <w:rPr>
          <w:spacing w:val="-2"/>
          <w:sz w:val="18"/>
        </w:rPr>
        <w:t>H-</w:t>
      </w:r>
      <w:r>
        <w:rPr>
          <w:spacing w:val="-10"/>
          <w:sz w:val="18"/>
        </w:rPr>
        <w:t>7</w:t>
      </w:r>
    </w:p>
    <w:sectPr w:rsidR="00927E2B">
      <w:type w:val="continuous"/>
      <w:pgSz w:w="12240" w:h="15840"/>
      <w:pgMar w:top="880" w:right="1600" w:bottom="280" w:left="1340" w:header="720" w:footer="720" w:gutter="0"/>
      <w:cols w:num="2" w:space="720" w:equalWidth="0">
        <w:col w:w="2187" w:space="6620"/>
        <w:col w:w="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2B"/>
    <w:rsid w:val="001A13AF"/>
    <w:rsid w:val="00382B66"/>
    <w:rsid w:val="00927E2B"/>
    <w:rsid w:val="009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13A26-A810-48EA-8109-D6899E6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 w:hanging="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Public Safety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Fisher</dc:creator>
  <cp:lastModifiedBy>Matthew Fisher</cp:lastModifiedBy>
  <cp:revision>2</cp:revision>
  <dcterms:created xsi:type="dcterms:W3CDTF">2024-06-24T17:42:00Z</dcterms:created>
  <dcterms:modified xsi:type="dcterms:W3CDTF">2024-06-24T17:42:00Z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2019-11-08T00:00:00Z</vt:filetime>
  </property>
</Properties>
</file>