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96" w:rsidRDefault="00B7125F">
      <w:pPr>
        <w:spacing w:before="77"/>
        <w:ind w:left="100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D.2</w:t>
      </w:r>
      <w:r>
        <w:rPr>
          <w:rFonts w:ascii="Arial"/>
          <w:b/>
          <w:color w:val="231F20"/>
          <w:spacing w:val="51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Management</w:t>
      </w:r>
      <w:r>
        <w:rPr>
          <w:rFonts w:ascii="Arial"/>
          <w:b/>
          <w:color w:val="231F20"/>
          <w:spacing w:val="-4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Control</w:t>
      </w:r>
      <w:r>
        <w:rPr>
          <w:rFonts w:ascii="Arial"/>
          <w:b/>
          <w:color w:val="231F20"/>
          <w:spacing w:val="-2"/>
          <w:sz w:val="28"/>
        </w:rPr>
        <w:t xml:space="preserve"> Agreement</w:t>
      </w:r>
    </w:p>
    <w:p w:rsidR="00D51396" w:rsidRDefault="00D51396">
      <w:pPr>
        <w:pStyle w:val="BodyText"/>
        <w:spacing w:before="195"/>
        <w:rPr>
          <w:rFonts w:ascii="Arial"/>
          <w:b/>
          <w:sz w:val="28"/>
        </w:rPr>
      </w:pPr>
    </w:p>
    <w:p w:rsidR="00D51396" w:rsidRDefault="00B7125F">
      <w:pPr>
        <w:pStyle w:val="Title"/>
        <w:rPr>
          <w:u w:val="none"/>
        </w:rPr>
      </w:pPr>
      <w:r>
        <w:rPr>
          <w:color w:val="231F20"/>
          <w:u w:color="231F20"/>
        </w:rPr>
        <w:t>Management</w:t>
      </w:r>
      <w:r>
        <w:rPr>
          <w:color w:val="231F20"/>
          <w:spacing w:val="-16"/>
          <w:u w:color="231F20"/>
        </w:rPr>
        <w:t xml:space="preserve"> </w:t>
      </w:r>
      <w:r>
        <w:rPr>
          <w:color w:val="231F20"/>
          <w:u w:color="231F20"/>
        </w:rPr>
        <w:t>Control</w:t>
      </w:r>
      <w:r>
        <w:rPr>
          <w:color w:val="231F20"/>
          <w:spacing w:val="-15"/>
          <w:u w:color="231F20"/>
        </w:rPr>
        <w:t xml:space="preserve"> </w:t>
      </w:r>
      <w:r>
        <w:rPr>
          <w:color w:val="231F20"/>
          <w:spacing w:val="-2"/>
          <w:u w:color="231F20"/>
        </w:rPr>
        <w:t>Agreement</w:t>
      </w:r>
    </w:p>
    <w:p w:rsidR="00D51396" w:rsidRDefault="00D51396">
      <w:pPr>
        <w:pStyle w:val="BodyText"/>
        <w:spacing w:before="234"/>
        <w:rPr>
          <w:b/>
        </w:rPr>
      </w:pPr>
    </w:p>
    <w:p w:rsidR="00D51396" w:rsidRDefault="00B7125F">
      <w:pPr>
        <w:pStyle w:val="BodyText"/>
        <w:ind w:left="100" w:right="113" w:firstLine="719"/>
        <w:jc w:val="both"/>
      </w:pPr>
      <w:r>
        <w:rPr>
          <w:color w:val="231F20"/>
        </w:rPr>
        <w:t>Pursuant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CJIS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 portion of computer systems and network infrastructure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interfacing directly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indirectly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 the state network (Network Name) for the interstate exchange of criminal history/criminal justice information, the (Criminal Justice Agency) shall have the authority, via managed control, to set, maintain, and enforce:</w:t>
      </w:r>
    </w:p>
    <w:p w:rsidR="00D51396" w:rsidRDefault="00B7125F">
      <w:pPr>
        <w:pStyle w:val="ListParagraph"/>
        <w:numPr>
          <w:ilvl w:val="0"/>
          <w:numId w:val="1"/>
        </w:numPr>
        <w:tabs>
          <w:tab w:val="left" w:pos="819"/>
        </w:tabs>
        <w:spacing w:before="120"/>
        <w:ind w:left="819" w:hanging="359"/>
        <w:jc w:val="both"/>
        <w:rPr>
          <w:sz w:val="24"/>
        </w:rPr>
      </w:pPr>
      <w:r>
        <w:rPr>
          <w:color w:val="231F20"/>
          <w:spacing w:val="-2"/>
          <w:sz w:val="24"/>
        </w:rPr>
        <w:t>Priorities.</w:t>
      </w:r>
    </w:p>
    <w:p w:rsidR="00D51396" w:rsidRDefault="00B7125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53"/>
        <w:jc w:val="both"/>
        <w:rPr>
          <w:sz w:val="24"/>
        </w:rPr>
      </w:pPr>
      <w:r>
        <w:rPr>
          <w:color w:val="231F20"/>
          <w:sz w:val="24"/>
        </w:rPr>
        <w:t>Standards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z w:val="24"/>
        </w:rPr>
        <w:t>lection,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supervision,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termination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personnel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access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Criminal Justice Information (CJI).</w:t>
      </w:r>
    </w:p>
    <w:p w:rsidR="00D51396" w:rsidRDefault="00B7125F">
      <w:pPr>
        <w:pStyle w:val="ListParagraph"/>
        <w:numPr>
          <w:ilvl w:val="0"/>
          <w:numId w:val="1"/>
        </w:numPr>
        <w:tabs>
          <w:tab w:val="left" w:pos="820"/>
        </w:tabs>
        <w:ind w:right="167"/>
        <w:rPr>
          <w:sz w:val="24"/>
        </w:rPr>
      </w:pPr>
      <w:r>
        <w:rPr>
          <w:color w:val="231F20"/>
          <w:sz w:val="24"/>
        </w:rPr>
        <w:t>Policy governing operation of justice systems, computers, access devices, circuits, hubs, routers, firewalls, and any other components, including encryption, t</w:t>
      </w:r>
      <w:r>
        <w:rPr>
          <w:color w:val="231F20"/>
          <w:sz w:val="24"/>
        </w:rPr>
        <w:t>hat comprise and support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telecommunications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network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criminal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justice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systems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but not limited to criminal history record/criminal justice information, insofar as the equipment is used to process or transmit criminal justice systems </w:t>
      </w:r>
      <w:r>
        <w:rPr>
          <w:color w:val="231F20"/>
          <w:sz w:val="24"/>
        </w:rPr>
        <w:t>information guaranteeing the priority, integrity, and availability of service needed by the criminal justice community.</w:t>
      </w:r>
    </w:p>
    <w:p w:rsidR="00D51396" w:rsidRDefault="00B7125F">
      <w:pPr>
        <w:pStyle w:val="ListParagraph"/>
        <w:numPr>
          <w:ilvl w:val="0"/>
          <w:numId w:val="1"/>
        </w:numPr>
        <w:tabs>
          <w:tab w:val="left" w:pos="820"/>
        </w:tabs>
        <w:ind w:right="633"/>
        <w:rPr>
          <w:sz w:val="24"/>
        </w:rPr>
      </w:pPr>
      <w:r>
        <w:rPr>
          <w:color w:val="231F20"/>
          <w:sz w:val="24"/>
        </w:rPr>
        <w:t>Restriction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unauthorized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personnel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access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equipment accessing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 State network.</w:t>
      </w:r>
    </w:p>
    <w:p w:rsidR="00D51396" w:rsidRDefault="00B7125F">
      <w:pPr>
        <w:pStyle w:val="ListParagraph"/>
        <w:numPr>
          <w:ilvl w:val="0"/>
          <w:numId w:val="1"/>
        </w:numPr>
        <w:tabs>
          <w:tab w:val="left" w:pos="820"/>
        </w:tabs>
        <w:ind w:right="325"/>
        <w:rPr>
          <w:sz w:val="24"/>
        </w:rPr>
      </w:pPr>
      <w:r>
        <w:rPr>
          <w:color w:val="231F20"/>
          <w:sz w:val="24"/>
        </w:rPr>
        <w:t>Compliance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rules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regulations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(Criminal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Justice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Agency)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Policies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 CJIS Security Policy in the operation of all information received.</w:t>
      </w:r>
    </w:p>
    <w:p w:rsidR="00D51396" w:rsidRDefault="00B7125F">
      <w:pPr>
        <w:pStyle w:val="BodyText"/>
        <w:spacing w:before="203"/>
        <w:ind w:left="100" w:right="113"/>
        <w:jc w:val="both"/>
      </w:pPr>
      <w:r>
        <w:rPr>
          <w:color w:val="231F20"/>
        </w:rPr>
        <w:t>“…management control of the criminal justice function remains solely with the Criminal Justice Agency.” Section 5.1.1.4</w:t>
      </w:r>
    </w:p>
    <w:p w:rsidR="00D51396" w:rsidRDefault="00B7125F">
      <w:pPr>
        <w:pStyle w:val="BodyText"/>
        <w:spacing w:before="120"/>
        <w:ind w:left="100" w:right="116" w:firstLine="720"/>
        <w:jc w:val="both"/>
      </w:pPr>
      <w:r>
        <w:rPr>
          <w:color w:val="231F20"/>
        </w:rPr>
        <w:t>This agreem</w:t>
      </w:r>
      <w:r>
        <w:rPr>
          <w:color w:val="231F20"/>
        </w:rPr>
        <w:t>ent covers the overall supervision of all (Criminal Justice Agency) systems, applications, equipment, systems design, programming, and operational procedures associated 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implementation,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(Criminal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Agency)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system to include NCIC Programs that may be subsequently designed and/or implemented within the (Criminal Justice Agency).</w:t>
      </w:r>
    </w:p>
    <w:p w:rsidR="00D51396" w:rsidRDefault="00D51396">
      <w:pPr>
        <w:pStyle w:val="BodyText"/>
        <w:rPr>
          <w:sz w:val="20"/>
        </w:rPr>
      </w:pPr>
    </w:p>
    <w:p w:rsidR="00D51396" w:rsidRDefault="00D51396">
      <w:pPr>
        <w:pStyle w:val="BodyText"/>
        <w:rPr>
          <w:sz w:val="20"/>
        </w:rPr>
      </w:pPr>
    </w:p>
    <w:p w:rsidR="00D51396" w:rsidRDefault="00B7125F">
      <w:pPr>
        <w:pStyle w:val="BodyText"/>
        <w:spacing w:before="22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33160" cy="45719"/>
                <wp:effectExtent l="0" t="0" r="0" b="0"/>
                <wp:docPr id="3" name="Graphic 3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16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235">
                              <a:moveTo>
                                <a:pt x="0" y="0"/>
                              </a:moveTo>
                              <a:lnTo>
                                <a:pt x="1372148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B05DD" id="Graphic 3" o:spid="_x0000_s1026" alt="Signature Line" style="width:490.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37223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" path="m,l1372148,e" filled="f" strokecolor="#221e1f" strokeweight=".48pt">
                <v:path arrowok="t"/>
                <w10:anchorlock/>
              </v:shape>
            </w:pict>
          </mc:Fallback>
        </mc:AlternateContent>
      </w:r>
    </w:p>
    <w:p w:rsidR="00D51396" w:rsidRDefault="00B7125F">
      <w:pPr>
        <w:pStyle w:val="BodyText"/>
        <w:tabs>
          <w:tab w:val="left" w:pos="6580"/>
        </w:tabs>
        <w:ind w:left="100"/>
      </w:pPr>
      <w:r>
        <w:rPr>
          <w:color w:val="231F20"/>
        </w:rPr>
        <w:t xml:space="preserve">John Smith, </w:t>
      </w:r>
      <w:r>
        <w:rPr>
          <w:color w:val="231F20"/>
          <w:spacing w:val="-5"/>
        </w:rPr>
        <w:t>CIO</w:t>
      </w:r>
      <w:r>
        <w:rPr>
          <w:color w:val="231F20"/>
        </w:rPr>
        <w:tab/>
      </w:r>
      <w:r w:rsidR="002024C1">
        <w:rPr>
          <w:color w:val="231F20"/>
        </w:rPr>
        <w:tab/>
      </w:r>
      <w:r>
        <w:rPr>
          <w:color w:val="231F20"/>
          <w:spacing w:val="-4"/>
        </w:rPr>
        <w:t>Date</w:t>
      </w:r>
    </w:p>
    <w:p w:rsidR="00D51396" w:rsidRDefault="00B7125F">
      <w:pPr>
        <w:pStyle w:val="BodyText"/>
        <w:ind w:left="100"/>
      </w:pP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 Department 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Administration</w:t>
      </w:r>
    </w:p>
    <w:p w:rsidR="00D51396" w:rsidRDefault="00D51396">
      <w:pPr>
        <w:pStyle w:val="BodyText"/>
        <w:rPr>
          <w:sz w:val="20"/>
        </w:rPr>
      </w:pPr>
    </w:p>
    <w:p w:rsidR="00D51396" w:rsidRDefault="00D51396">
      <w:pPr>
        <w:pStyle w:val="BodyText"/>
        <w:rPr>
          <w:sz w:val="20"/>
        </w:rPr>
      </w:pPr>
    </w:p>
    <w:p w:rsidR="00D51396" w:rsidRDefault="00D51396">
      <w:pPr>
        <w:pStyle w:val="BodyText"/>
        <w:rPr>
          <w:sz w:val="20"/>
        </w:rPr>
      </w:pPr>
    </w:p>
    <w:p w:rsidR="00D51396" w:rsidRDefault="00B7125F">
      <w:pPr>
        <w:pStyle w:val="BodyText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48400" cy="45719"/>
                <wp:effectExtent l="0" t="0" r="0" b="0"/>
                <wp:docPr id="5" name="Graphic 5" descr="Signature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235">
                              <a:moveTo>
                                <a:pt x="0" y="0"/>
                              </a:moveTo>
                              <a:lnTo>
                                <a:pt x="1372148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8DA4E" id="Graphic 5" o:spid="_x0000_s1026" alt="Signature Line&#10;" style="width:49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37223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" path="m,l1372148,e" filled="f" strokecolor="#221e1f" strokeweight=".48pt">
                <v:path arrowok="t"/>
                <w10:anchorlock/>
              </v:shape>
            </w:pict>
          </mc:Fallback>
        </mc:AlternateContent>
      </w:r>
    </w:p>
    <w:p w:rsidR="00D51396" w:rsidRDefault="00B7125F">
      <w:pPr>
        <w:pStyle w:val="BodyText"/>
        <w:tabs>
          <w:tab w:val="left" w:pos="6581"/>
        </w:tabs>
        <w:ind w:left="100"/>
      </w:pPr>
      <w:r>
        <w:rPr>
          <w:color w:val="231F20"/>
        </w:rPr>
        <w:t>Joan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Brown,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CIO</w:t>
      </w:r>
      <w:r w:rsidR="002024C1">
        <w:rPr>
          <w:color w:val="231F20"/>
          <w:spacing w:val="-5"/>
        </w:rPr>
        <w:tab/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p w:rsidR="00D51396" w:rsidRDefault="00B7125F">
      <w:pPr>
        <w:pStyle w:val="BodyText"/>
        <w:ind w:left="100"/>
      </w:pPr>
      <w:r>
        <w:rPr>
          <w:color w:val="231F20"/>
        </w:rPr>
        <w:t>(Criminal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Agency)</w:t>
      </w:r>
    </w:p>
    <w:sectPr w:rsidR="00D51396">
      <w:footerReference w:type="default" r:id="rId7"/>
      <w:type w:val="continuous"/>
      <w:pgSz w:w="12240" w:h="15840"/>
      <w:pgMar w:top="1360" w:right="1320" w:bottom="1100" w:left="1340" w:header="0" w:footer="9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5F" w:rsidRDefault="00B7125F">
      <w:r>
        <w:separator/>
      </w:r>
    </w:p>
  </w:endnote>
  <w:endnote w:type="continuationSeparator" w:id="0">
    <w:p w:rsidR="00B7125F" w:rsidRDefault="00B7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96" w:rsidRDefault="00B712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324610" cy="277495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4610" cy="277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1396" w:rsidRDefault="00B7125F">
                          <w:pPr>
                            <w:spacing w:before="12"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06/01/2020</w:t>
                          </w:r>
                        </w:p>
                        <w:p w:rsidR="00D51396" w:rsidRDefault="00B7125F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CJISD-ITS-DOC-08140-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>5.9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104.3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" filled="f" stroked="f">
              <v:textbox inset="0,0,0,0">
                <w:txbxContent>
                  <w:p w:rsidR="00D51396" w:rsidRDefault="00B7125F">
                    <w:pPr>
                      <w:spacing w:before="12"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06/01/2020</w:t>
                    </w:r>
                  </w:p>
                  <w:p w:rsidR="00D51396" w:rsidRDefault="00B7125F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CJISD-ITS-DOC-08140-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5.9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r>
      <w:rPr>
        <w:noProof/>
      </w:rPr>
      <mc:AlternateContent>
        <mc:Choice Requires="wps">
          <w:drawing>
            <wp:inline distT="0" distB="0" distL="0" distR="0">
              <wp:extent cx="203200" cy="152400"/>
              <wp:effectExtent l="0" t="0" r="0" b="0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1396" w:rsidRDefault="00B7125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D-</w:t>
                          </w:r>
                          <w:r>
                            <w:rPr>
                              <w:color w:val="231F20"/>
                              <w:spacing w:val="-1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box 2" o:spid="_x0000_s1027" type="#_x0000_t202" style="width:1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" filled="f" stroked="f">
              <v:textbox inset="0,0,0,0">
                <w:txbxContent>
                  <w:p w:rsidR="00D51396" w:rsidRDefault="00B7125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D-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9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5F" w:rsidRDefault="00B7125F">
      <w:r>
        <w:separator/>
      </w:r>
    </w:p>
  </w:footnote>
  <w:footnote w:type="continuationSeparator" w:id="0">
    <w:p w:rsidR="00B7125F" w:rsidRDefault="00B7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603F"/>
    <w:multiLevelType w:val="hybridMultilevel"/>
    <w:tmpl w:val="26A042CE"/>
    <w:lvl w:ilvl="0" w:tplc="681A35A4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4C64EB4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868A74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74C61B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BFEAED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986699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A9C146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C02FE5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51CED7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96"/>
    <w:rsid w:val="002024C1"/>
    <w:rsid w:val="00392E65"/>
    <w:rsid w:val="00B7125F"/>
    <w:rsid w:val="00D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73F6"/>
  <w15:docId w15:val="{55B6017A-D350-4655-8331-FC7CFDBA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right="23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1716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CJIS_Security_Policy_v5-9_20200601.pdf</vt:lpstr>
    </vt:vector>
  </TitlesOfParts>
  <Company>Colorado Department of Public Safety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CJIS_Security_Policy_v5-9_20200601.pdf</dc:title>
  <dc:creator>ephilip</dc:creator>
  <cp:lastModifiedBy>Matthew Fisher</cp:lastModifiedBy>
  <cp:revision>3</cp:revision>
  <dcterms:created xsi:type="dcterms:W3CDTF">2024-06-24T17:31:00Z</dcterms:created>
  <dcterms:modified xsi:type="dcterms:W3CDTF">2024-06-24T17:31:00Z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2024-06-24T00:00:00Z</vt:filetime>
  </property>
  <property fmtid="{D5CDD505-2E9C-101B-9397-08002B2CF9AE}" pid="5" name="Producer">
    <vt:lpwstr>Acrobat Distiller 17.0 (Windows)</vt:lpwstr>
  </property>
</Properties>
</file>